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9B" w:rsidRDefault="00C22680" w:rsidP="00C22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680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C22680" w:rsidRDefault="00C22680" w:rsidP="00C22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Первой (организационной) сессии Совета депутатов  муниципального образования</w:t>
      </w:r>
    </w:p>
    <w:p w:rsidR="00C22680" w:rsidRDefault="00C22680" w:rsidP="00C22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«Муниципальный округ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Республики»</w:t>
      </w:r>
    </w:p>
    <w:p w:rsidR="00C22680" w:rsidRDefault="00D3493C" w:rsidP="00C22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первого созыва (2</w:t>
      </w:r>
      <w:r w:rsidR="00C22680">
        <w:rPr>
          <w:rFonts w:ascii="Times New Roman" w:hAnsi="Times New Roman" w:cs="Times New Roman"/>
          <w:b/>
          <w:sz w:val="24"/>
          <w:szCs w:val="24"/>
        </w:rPr>
        <w:t xml:space="preserve"> заседание)</w:t>
      </w:r>
    </w:p>
    <w:p w:rsidR="00E50D80" w:rsidRDefault="00E50D80" w:rsidP="00E50D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22680" w:rsidRPr="00E50D80" w:rsidRDefault="00D3493C" w:rsidP="00E50D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0D80">
        <w:rPr>
          <w:rFonts w:ascii="Times New Roman" w:hAnsi="Times New Roman" w:cs="Times New Roman"/>
          <w:sz w:val="24"/>
          <w:szCs w:val="24"/>
        </w:rPr>
        <w:t>28</w:t>
      </w:r>
      <w:r w:rsidR="00C22680" w:rsidRPr="00E50D80">
        <w:rPr>
          <w:rFonts w:ascii="Times New Roman" w:hAnsi="Times New Roman" w:cs="Times New Roman"/>
          <w:sz w:val="24"/>
          <w:szCs w:val="24"/>
        </w:rPr>
        <w:t xml:space="preserve"> сентября 2021 года </w:t>
      </w:r>
      <w:r w:rsidR="00E50D80" w:rsidRPr="00E50D80">
        <w:rPr>
          <w:rFonts w:ascii="Times New Roman" w:hAnsi="Times New Roman" w:cs="Times New Roman"/>
          <w:sz w:val="24"/>
          <w:szCs w:val="24"/>
        </w:rPr>
        <w:t xml:space="preserve"> </w:t>
      </w:r>
      <w:r w:rsidR="00C22680" w:rsidRPr="00E50D80">
        <w:rPr>
          <w:rFonts w:ascii="Times New Roman" w:hAnsi="Times New Roman" w:cs="Times New Roman"/>
          <w:sz w:val="24"/>
          <w:szCs w:val="24"/>
        </w:rPr>
        <w:t>15.00 часов</w:t>
      </w:r>
    </w:p>
    <w:p w:rsidR="00C22680" w:rsidRPr="00E50D80" w:rsidRDefault="00C22680" w:rsidP="00E50D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0D80">
        <w:rPr>
          <w:rFonts w:ascii="Times New Roman" w:hAnsi="Times New Roman" w:cs="Times New Roman"/>
          <w:sz w:val="24"/>
          <w:szCs w:val="24"/>
        </w:rPr>
        <w:t>Зал заседаний Администрации</w:t>
      </w:r>
      <w:r w:rsidR="00D3493C" w:rsidRPr="00E50D80">
        <w:rPr>
          <w:rFonts w:ascii="Times New Roman" w:hAnsi="Times New Roman" w:cs="Times New Roman"/>
          <w:sz w:val="24"/>
          <w:szCs w:val="24"/>
        </w:rPr>
        <w:t xml:space="preserve"> </w:t>
      </w:r>
      <w:r w:rsidRPr="00E50D80">
        <w:rPr>
          <w:rFonts w:ascii="Times New Roman" w:hAnsi="Times New Roman" w:cs="Times New Roman"/>
          <w:sz w:val="24"/>
          <w:szCs w:val="24"/>
        </w:rPr>
        <w:t>района (каб.412)</w:t>
      </w:r>
    </w:p>
    <w:p w:rsidR="00C22680" w:rsidRDefault="00C22680" w:rsidP="00C22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E50D80" w:rsidTr="00D3493C">
        <w:tc>
          <w:tcPr>
            <w:tcW w:w="675" w:type="dxa"/>
            <w:hideMark/>
          </w:tcPr>
          <w:p w:rsidR="00E50D80" w:rsidRPr="00C22680" w:rsidRDefault="00E50D80">
            <w:pPr>
              <w:pStyle w:val="a4"/>
              <w:rPr>
                <w:szCs w:val="24"/>
              </w:rPr>
            </w:pPr>
            <w:r w:rsidRPr="00C22680">
              <w:rPr>
                <w:szCs w:val="24"/>
              </w:rPr>
              <w:t>1</w:t>
            </w:r>
          </w:p>
        </w:tc>
        <w:tc>
          <w:tcPr>
            <w:tcW w:w="8896" w:type="dxa"/>
          </w:tcPr>
          <w:p w:rsidR="00E50D80" w:rsidRPr="00D3493C" w:rsidRDefault="009C04C4" w:rsidP="00697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 по проекту Устава</w:t>
            </w:r>
            <w:r w:rsidR="00E50D80" w:rsidRPr="00D3493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«Муниципальный округ </w:t>
            </w:r>
            <w:proofErr w:type="spellStart"/>
            <w:r w:rsidR="00E50D80" w:rsidRPr="00D3493C">
              <w:rPr>
                <w:rFonts w:ascii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 w:rsidR="00E50D80" w:rsidRPr="00D3493C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</w:tc>
      </w:tr>
      <w:tr w:rsidR="00E50D80" w:rsidTr="00D3493C">
        <w:tc>
          <w:tcPr>
            <w:tcW w:w="675" w:type="dxa"/>
          </w:tcPr>
          <w:p w:rsidR="00E50D80" w:rsidRPr="00C22680" w:rsidRDefault="00E50D80" w:rsidP="00484431">
            <w:pPr>
              <w:pStyle w:val="a4"/>
              <w:rPr>
                <w:szCs w:val="24"/>
              </w:rPr>
            </w:pPr>
            <w:r w:rsidRPr="00C22680">
              <w:rPr>
                <w:szCs w:val="24"/>
              </w:rPr>
              <w:t>2</w:t>
            </w:r>
          </w:p>
        </w:tc>
        <w:tc>
          <w:tcPr>
            <w:tcW w:w="8896" w:type="dxa"/>
          </w:tcPr>
          <w:p w:rsidR="00E50D80" w:rsidRPr="00D3493C" w:rsidRDefault="00E50D80" w:rsidP="0069741F">
            <w:pPr>
              <w:pStyle w:val="3"/>
              <w:rPr>
                <w:sz w:val="24"/>
                <w:szCs w:val="24"/>
              </w:rPr>
            </w:pPr>
            <w:r w:rsidRPr="00D3493C">
              <w:rPr>
                <w:sz w:val="24"/>
                <w:szCs w:val="24"/>
              </w:rPr>
              <w:t>Об объявлении конкурса по отбору к</w:t>
            </w:r>
            <w:r>
              <w:rPr>
                <w:sz w:val="24"/>
                <w:szCs w:val="24"/>
              </w:rPr>
              <w:t xml:space="preserve">андидатур на должность первого  </w:t>
            </w:r>
            <w:r w:rsidRPr="00D3493C">
              <w:rPr>
                <w:sz w:val="24"/>
                <w:szCs w:val="24"/>
              </w:rPr>
              <w:t>Главы муниципального об</w:t>
            </w:r>
            <w:r>
              <w:rPr>
                <w:sz w:val="24"/>
                <w:szCs w:val="24"/>
              </w:rPr>
              <w:t xml:space="preserve">разования «Муниципальный округ  </w:t>
            </w:r>
            <w:proofErr w:type="spellStart"/>
            <w:r w:rsidRPr="00D3493C">
              <w:rPr>
                <w:sz w:val="24"/>
                <w:szCs w:val="24"/>
              </w:rPr>
              <w:t>Можгинский</w:t>
            </w:r>
            <w:proofErr w:type="spellEnd"/>
            <w:r w:rsidRPr="00D3493C">
              <w:rPr>
                <w:sz w:val="24"/>
                <w:szCs w:val="24"/>
              </w:rPr>
              <w:t xml:space="preserve"> район Удмуртской Республики»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50D80" w:rsidTr="00D3493C">
        <w:tc>
          <w:tcPr>
            <w:tcW w:w="675" w:type="dxa"/>
          </w:tcPr>
          <w:p w:rsidR="00E50D80" w:rsidRPr="00C22680" w:rsidRDefault="00E50D80" w:rsidP="009D1719">
            <w:pPr>
              <w:pStyle w:val="a4"/>
              <w:rPr>
                <w:szCs w:val="24"/>
              </w:rPr>
            </w:pPr>
            <w:r w:rsidRPr="00C22680">
              <w:rPr>
                <w:szCs w:val="24"/>
              </w:rPr>
              <w:t>3</w:t>
            </w:r>
          </w:p>
        </w:tc>
        <w:tc>
          <w:tcPr>
            <w:tcW w:w="8896" w:type="dxa"/>
          </w:tcPr>
          <w:p w:rsidR="00E50D80" w:rsidRPr="00C22680" w:rsidRDefault="00E50D80" w:rsidP="0069741F">
            <w:pPr>
              <w:pStyle w:val="3"/>
              <w:rPr>
                <w:sz w:val="24"/>
                <w:szCs w:val="24"/>
              </w:rPr>
            </w:pPr>
            <w:r w:rsidRPr="00D3493C">
              <w:rPr>
                <w:sz w:val="24"/>
                <w:szCs w:val="24"/>
              </w:rPr>
              <w:t>О формировании муници</w:t>
            </w:r>
            <w:bookmarkStart w:id="0" w:name="_GoBack"/>
            <w:bookmarkEnd w:id="0"/>
            <w:r w:rsidRPr="00D3493C">
              <w:rPr>
                <w:sz w:val="24"/>
                <w:szCs w:val="24"/>
              </w:rPr>
              <w:t>па</w:t>
            </w:r>
            <w:r>
              <w:rPr>
                <w:sz w:val="24"/>
                <w:szCs w:val="24"/>
              </w:rPr>
              <w:t xml:space="preserve">льной части конкурсной комиссии </w:t>
            </w:r>
            <w:r w:rsidRPr="00D3493C">
              <w:rPr>
                <w:sz w:val="24"/>
                <w:szCs w:val="24"/>
              </w:rPr>
              <w:t>по организации и проведению конкурса по</w:t>
            </w:r>
            <w:r>
              <w:rPr>
                <w:sz w:val="24"/>
                <w:szCs w:val="24"/>
              </w:rPr>
              <w:t xml:space="preserve"> отбору кандидатур на должность </w:t>
            </w:r>
            <w:r w:rsidRPr="00D3493C">
              <w:rPr>
                <w:sz w:val="24"/>
                <w:szCs w:val="24"/>
              </w:rPr>
              <w:t>первого Главы муниципального об</w:t>
            </w:r>
            <w:r>
              <w:rPr>
                <w:sz w:val="24"/>
                <w:szCs w:val="24"/>
              </w:rPr>
              <w:t xml:space="preserve">разования «Муниципальный округ </w:t>
            </w:r>
            <w:proofErr w:type="spellStart"/>
            <w:r w:rsidRPr="00D3493C">
              <w:rPr>
                <w:sz w:val="24"/>
                <w:szCs w:val="24"/>
              </w:rPr>
              <w:t>Можгинский</w:t>
            </w:r>
            <w:proofErr w:type="spellEnd"/>
            <w:r w:rsidRPr="00D3493C">
              <w:rPr>
                <w:sz w:val="24"/>
                <w:szCs w:val="24"/>
              </w:rPr>
              <w:t xml:space="preserve"> район Удмуртской Республики»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50D80" w:rsidTr="00D3493C">
        <w:tc>
          <w:tcPr>
            <w:tcW w:w="675" w:type="dxa"/>
          </w:tcPr>
          <w:p w:rsidR="00E50D80" w:rsidRPr="00C22680" w:rsidRDefault="00E50D80" w:rsidP="009D1719">
            <w:pPr>
              <w:pStyle w:val="a4"/>
              <w:rPr>
                <w:szCs w:val="24"/>
              </w:rPr>
            </w:pPr>
            <w:r w:rsidRPr="00C22680">
              <w:rPr>
                <w:szCs w:val="24"/>
              </w:rPr>
              <w:t>4</w:t>
            </w:r>
          </w:p>
        </w:tc>
        <w:tc>
          <w:tcPr>
            <w:tcW w:w="8896" w:type="dxa"/>
          </w:tcPr>
          <w:p w:rsidR="00E50D80" w:rsidRPr="00C22680" w:rsidRDefault="00E50D80" w:rsidP="0069741F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изменении в Положение об оплате труда депутатов, выборных должностных лиц, осуществляющих свои полномочия на постоянной основе, муниципальных служащих органов местного самоуправления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Можгиснкий</w:t>
            </w:r>
            <w:proofErr w:type="spellEnd"/>
            <w:r>
              <w:rPr>
                <w:sz w:val="24"/>
                <w:szCs w:val="24"/>
              </w:rPr>
              <w:t xml:space="preserve"> район», утвержденное решением Совета депутатов мун</w:t>
            </w:r>
            <w:r w:rsidR="00173B7C">
              <w:rPr>
                <w:sz w:val="24"/>
                <w:szCs w:val="24"/>
              </w:rPr>
              <w:t>иципального образования «</w:t>
            </w:r>
            <w:proofErr w:type="spellStart"/>
            <w:r w:rsidR="00173B7C">
              <w:rPr>
                <w:sz w:val="24"/>
                <w:szCs w:val="24"/>
              </w:rPr>
              <w:t>Можгинс</w:t>
            </w:r>
            <w:r>
              <w:rPr>
                <w:sz w:val="24"/>
                <w:szCs w:val="24"/>
              </w:rPr>
              <w:t>кий</w:t>
            </w:r>
            <w:proofErr w:type="spellEnd"/>
            <w:r>
              <w:rPr>
                <w:sz w:val="24"/>
                <w:szCs w:val="24"/>
              </w:rPr>
              <w:t xml:space="preserve"> район» от 30 ноября 2016 года № 4.4. </w:t>
            </w:r>
          </w:p>
        </w:tc>
      </w:tr>
      <w:tr w:rsidR="00E50D80" w:rsidTr="00D3493C">
        <w:tc>
          <w:tcPr>
            <w:tcW w:w="675" w:type="dxa"/>
          </w:tcPr>
          <w:p w:rsidR="00E50D80" w:rsidRPr="00C22680" w:rsidRDefault="00E50D80" w:rsidP="002764CC">
            <w:pPr>
              <w:pStyle w:val="a4"/>
              <w:rPr>
                <w:szCs w:val="24"/>
              </w:rPr>
            </w:pPr>
            <w:r w:rsidRPr="00C22680">
              <w:rPr>
                <w:szCs w:val="24"/>
              </w:rPr>
              <w:t>5</w:t>
            </w:r>
          </w:p>
        </w:tc>
        <w:tc>
          <w:tcPr>
            <w:tcW w:w="8896" w:type="dxa"/>
          </w:tcPr>
          <w:p w:rsidR="00E50D80" w:rsidRPr="00C22680" w:rsidRDefault="00E50D80" w:rsidP="0069741F">
            <w:pPr>
              <w:pStyle w:val="3"/>
              <w:rPr>
                <w:sz w:val="24"/>
                <w:szCs w:val="24"/>
              </w:rPr>
            </w:pPr>
            <w:r w:rsidRPr="00D3493C">
              <w:rPr>
                <w:sz w:val="24"/>
                <w:szCs w:val="24"/>
              </w:rPr>
              <w:t>О регистра</w:t>
            </w:r>
            <w:r>
              <w:rPr>
                <w:sz w:val="24"/>
                <w:szCs w:val="24"/>
              </w:rPr>
              <w:t xml:space="preserve">ции депутатской фракции Партии «ЛДПР - Либерально-демократической партии России» </w:t>
            </w:r>
            <w:r w:rsidRPr="00D3493C">
              <w:rPr>
                <w:sz w:val="24"/>
                <w:szCs w:val="24"/>
              </w:rPr>
              <w:t xml:space="preserve">в Совете депутатов муниципального образования «Муниципальный округ </w:t>
            </w:r>
            <w:proofErr w:type="spellStart"/>
            <w:r w:rsidRPr="00D3493C">
              <w:rPr>
                <w:sz w:val="24"/>
                <w:szCs w:val="24"/>
              </w:rPr>
              <w:t>Можгинский</w:t>
            </w:r>
            <w:proofErr w:type="spellEnd"/>
            <w:r w:rsidRPr="00D3493C">
              <w:rPr>
                <w:sz w:val="24"/>
                <w:szCs w:val="24"/>
              </w:rPr>
              <w:t xml:space="preserve"> район Удмуртской Республики» первого  созыва</w:t>
            </w:r>
          </w:p>
        </w:tc>
      </w:tr>
      <w:tr w:rsidR="00E50D80" w:rsidTr="00D3493C">
        <w:tc>
          <w:tcPr>
            <w:tcW w:w="675" w:type="dxa"/>
          </w:tcPr>
          <w:p w:rsidR="00E50D80" w:rsidRPr="00C22680" w:rsidRDefault="00E50D80" w:rsidP="002764CC">
            <w:pPr>
              <w:pStyle w:val="a4"/>
              <w:rPr>
                <w:szCs w:val="24"/>
              </w:rPr>
            </w:pPr>
            <w:r w:rsidRPr="00C22680">
              <w:rPr>
                <w:szCs w:val="24"/>
              </w:rPr>
              <w:t>6</w:t>
            </w:r>
          </w:p>
        </w:tc>
        <w:tc>
          <w:tcPr>
            <w:tcW w:w="8896" w:type="dxa"/>
          </w:tcPr>
          <w:p w:rsidR="00E50D80" w:rsidRPr="00C22680" w:rsidRDefault="00E50D80" w:rsidP="00697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Президиум Совета депутатов муниципального образования </w:t>
            </w:r>
            <w:r w:rsidRPr="00D3493C"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«Муниципальный округ </w:t>
            </w:r>
            <w:proofErr w:type="spellStart"/>
            <w:r w:rsidRPr="00D3493C">
              <w:rPr>
                <w:rFonts w:ascii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 w:rsidRPr="00D3493C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</w:tc>
      </w:tr>
      <w:tr w:rsidR="00C11D46" w:rsidTr="00D3493C">
        <w:tc>
          <w:tcPr>
            <w:tcW w:w="675" w:type="dxa"/>
          </w:tcPr>
          <w:p w:rsidR="00C11D46" w:rsidRPr="00C22680" w:rsidRDefault="00C11D46" w:rsidP="002764CC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896" w:type="dxa"/>
          </w:tcPr>
          <w:p w:rsidR="00C11D46" w:rsidRDefault="00C11D46" w:rsidP="00697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D46">
              <w:rPr>
                <w:rFonts w:ascii="Times New Roman" w:hAnsi="Times New Roman" w:cs="Times New Roman"/>
                <w:sz w:val="24"/>
                <w:szCs w:val="24"/>
              </w:rPr>
              <w:t>О передаче имущества в собственность Удмуртской Республики</w:t>
            </w:r>
          </w:p>
        </w:tc>
      </w:tr>
    </w:tbl>
    <w:p w:rsidR="00C22680" w:rsidRPr="00C22680" w:rsidRDefault="00C22680" w:rsidP="00C226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22680" w:rsidRPr="00C22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98"/>
    <w:rsid w:val="00173B7C"/>
    <w:rsid w:val="009C04C4"/>
    <w:rsid w:val="00A77098"/>
    <w:rsid w:val="00A9506D"/>
    <w:rsid w:val="00AC179B"/>
    <w:rsid w:val="00C11D46"/>
    <w:rsid w:val="00C22680"/>
    <w:rsid w:val="00D3493C"/>
    <w:rsid w:val="00E5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268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226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ody Text"/>
    <w:basedOn w:val="a"/>
    <w:link w:val="a5"/>
    <w:unhideWhenUsed/>
    <w:rsid w:val="00C226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226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C2268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22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uiPriority w:val="99"/>
    <w:rsid w:val="00C22680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268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226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ody Text"/>
    <w:basedOn w:val="a"/>
    <w:link w:val="a5"/>
    <w:unhideWhenUsed/>
    <w:rsid w:val="00C226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226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C2268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22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uiPriority w:val="99"/>
    <w:rsid w:val="00C2268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Никифорова</cp:lastModifiedBy>
  <cp:revision>9</cp:revision>
  <cp:lastPrinted>2021-09-27T12:20:00Z</cp:lastPrinted>
  <dcterms:created xsi:type="dcterms:W3CDTF">2021-09-23T02:56:00Z</dcterms:created>
  <dcterms:modified xsi:type="dcterms:W3CDTF">2021-09-27T12:47:00Z</dcterms:modified>
</cp:coreProperties>
</file>